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9" w:rsidRPr="0048799A" w:rsidRDefault="00102CBF">
      <w:pPr>
        <w:rPr>
          <w:b/>
        </w:rPr>
      </w:pPr>
      <w:r w:rsidRPr="0048799A">
        <w:rPr>
          <w:b/>
        </w:rPr>
        <w:t xml:space="preserve">HARMONOGRAM REKRUTACJI DO INTERNATU </w:t>
      </w:r>
      <w:proofErr w:type="spellStart"/>
      <w:r w:rsidRPr="0048799A">
        <w:rPr>
          <w:b/>
        </w:rPr>
        <w:t>ZS,CKU</w:t>
      </w:r>
      <w:proofErr w:type="spellEnd"/>
      <w:r w:rsidRPr="0048799A">
        <w:rPr>
          <w:b/>
        </w:rPr>
        <w:t xml:space="preserve"> W GRONOWIE NA ROK SZKOLNY 2022/2023</w:t>
      </w:r>
    </w:p>
    <w:p w:rsidR="00102CBF" w:rsidRDefault="00102CBF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8799A" w:rsidTr="0048799A">
        <w:tc>
          <w:tcPr>
            <w:tcW w:w="4606" w:type="dxa"/>
            <w:tcBorders>
              <w:right w:val="nil"/>
            </w:tcBorders>
          </w:tcPr>
          <w:p w:rsidR="0048799A" w:rsidRPr="0048799A" w:rsidRDefault="0048799A" w:rsidP="0048799A">
            <w:pPr>
              <w:jc w:val="center"/>
              <w:rPr>
                <w:b/>
              </w:rPr>
            </w:pPr>
            <w:r w:rsidRPr="0048799A">
              <w:rPr>
                <w:b/>
              </w:rPr>
              <w:t>TERMINY                                                                                W POSTĘPOWANIU REKRUTACYJNYM</w:t>
            </w:r>
          </w:p>
          <w:p w:rsidR="0048799A" w:rsidRDefault="0048799A"/>
        </w:tc>
        <w:tc>
          <w:tcPr>
            <w:tcW w:w="4606" w:type="dxa"/>
            <w:tcBorders>
              <w:left w:val="nil"/>
            </w:tcBorders>
          </w:tcPr>
          <w:p w:rsidR="0048799A" w:rsidRDefault="0048799A"/>
        </w:tc>
      </w:tr>
      <w:tr w:rsidR="0048799A" w:rsidTr="0048799A">
        <w:tc>
          <w:tcPr>
            <w:tcW w:w="4606" w:type="dxa"/>
          </w:tcPr>
          <w:p w:rsidR="0048799A" w:rsidRDefault="0048799A" w:rsidP="0048799A">
            <w:r>
              <w:t>Składanie Deklaracji o Kontynuowaniu Pobytu w Internacie</w:t>
            </w:r>
          </w:p>
          <w:p w:rsidR="0048799A" w:rsidRDefault="0048799A"/>
        </w:tc>
        <w:tc>
          <w:tcPr>
            <w:tcW w:w="4606" w:type="dxa"/>
          </w:tcPr>
          <w:p w:rsidR="0048799A" w:rsidRDefault="0048799A" w:rsidP="0048799A">
            <w:r>
              <w:t>23 maja – 31 maja (dostarczona osobiście)</w:t>
            </w:r>
          </w:p>
          <w:p w:rsidR="0048799A" w:rsidRDefault="0048799A"/>
        </w:tc>
      </w:tr>
      <w:tr w:rsidR="0048799A" w:rsidTr="0048799A">
        <w:tc>
          <w:tcPr>
            <w:tcW w:w="4606" w:type="dxa"/>
          </w:tcPr>
          <w:p w:rsidR="0048799A" w:rsidRDefault="0048799A" w:rsidP="0048799A">
            <w:r>
              <w:t xml:space="preserve">Składanie Wniosków o przyznanie miejsca w Internacie </w:t>
            </w:r>
          </w:p>
          <w:p w:rsidR="0048799A" w:rsidRDefault="0048799A"/>
        </w:tc>
        <w:tc>
          <w:tcPr>
            <w:tcW w:w="4606" w:type="dxa"/>
          </w:tcPr>
          <w:p w:rsidR="0048799A" w:rsidRDefault="0048799A" w:rsidP="0048799A">
            <w:r>
              <w:t>8 czerwca – 22 lipca, do godz. 15:00 (wniosek w formie papierowej)</w:t>
            </w:r>
          </w:p>
          <w:p w:rsidR="0048799A" w:rsidRDefault="0048799A"/>
        </w:tc>
      </w:tr>
      <w:tr w:rsidR="0048799A" w:rsidTr="0048799A">
        <w:tc>
          <w:tcPr>
            <w:tcW w:w="4606" w:type="dxa"/>
          </w:tcPr>
          <w:p w:rsidR="0048799A" w:rsidRDefault="0048799A" w:rsidP="0048799A">
            <w:r>
              <w:t xml:space="preserve">Podanie do publicznej wiadomości listy kandydatów zakwalifikowanych i listy kandydatów niezakwalifikowanych </w:t>
            </w:r>
          </w:p>
          <w:p w:rsidR="0048799A" w:rsidRDefault="0048799A"/>
        </w:tc>
        <w:tc>
          <w:tcPr>
            <w:tcW w:w="4606" w:type="dxa"/>
          </w:tcPr>
          <w:p w:rsidR="0048799A" w:rsidRDefault="0048799A">
            <w:r>
              <w:t>15 sierpnia, udzielamy informacji telefonicznie w godz. 12:00 – 16:00, po podaniu imienia, nazwiska kandydata (tel. 664 415 476).</w:t>
            </w:r>
          </w:p>
        </w:tc>
      </w:tr>
      <w:tr w:rsidR="0048799A" w:rsidTr="0048799A">
        <w:tc>
          <w:tcPr>
            <w:tcW w:w="4606" w:type="dxa"/>
          </w:tcPr>
          <w:p w:rsidR="0048799A" w:rsidRDefault="0048799A" w:rsidP="0048799A">
            <w:r>
              <w:t xml:space="preserve">Podanie do publicznej wiadomości listy kandydatów przyjętych i nieprzyjętych 15 sierpnia, </w:t>
            </w:r>
          </w:p>
          <w:p w:rsidR="0048799A" w:rsidRDefault="0048799A"/>
        </w:tc>
        <w:tc>
          <w:tcPr>
            <w:tcW w:w="4606" w:type="dxa"/>
          </w:tcPr>
          <w:p w:rsidR="0048799A" w:rsidRDefault="0048799A" w:rsidP="0048799A">
            <w:r>
              <w:t>Informacji o przyjęciu udzielamy telefonicznie w godz. 10:00 – 14:00 - po podaniu imienia, nazwiska kandydata (tel. 664 415 476).</w:t>
            </w:r>
          </w:p>
          <w:p w:rsidR="0048799A" w:rsidRDefault="0048799A"/>
        </w:tc>
      </w:tr>
    </w:tbl>
    <w:p w:rsidR="0048799A" w:rsidRDefault="0048799A"/>
    <w:p w:rsidR="0048799A" w:rsidRPr="00F838E9" w:rsidRDefault="0048799A">
      <w:pPr>
        <w:rPr>
          <w:b/>
        </w:rPr>
      </w:pPr>
      <w:r w:rsidRPr="00F838E9">
        <w:rPr>
          <w:b/>
        </w:rPr>
        <w:t>ZASADY PRZYJĘCIA DO PLACÓWKI</w:t>
      </w:r>
      <w:r w:rsidR="00F838E9">
        <w:rPr>
          <w:b/>
        </w:rPr>
        <w:t xml:space="preserve"> w roku szkolnym 2022/2023</w:t>
      </w:r>
    </w:p>
    <w:p w:rsidR="005848F1" w:rsidRDefault="005848F1">
      <w:r>
        <w:t>W przypadku większej liczby kandydatów niż liczba wolnych miejsc, którymi dysponuje internat, na pierwszym etapie postępowania rekrutacyjnego brane są pod uwagę łącznie następujące kryteria:</w:t>
      </w:r>
    </w:p>
    <w:p w:rsidR="005848F1" w:rsidRPr="00F838E9" w:rsidRDefault="005848F1" w:rsidP="005848F1">
      <w:pPr>
        <w:pStyle w:val="Akapitzlist"/>
        <w:numPr>
          <w:ilvl w:val="0"/>
          <w:numId w:val="1"/>
        </w:numPr>
        <w:rPr>
          <w:b/>
        </w:rPr>
      </w:pPr>
      <w:r w:rsidRPr="00F838E9">
        <w:rPr>
          <w:b/>
        </w:rPr>
        <w:t>W przypadku kandydata niepełnoletniego:</w:t>
      </w:r>
    </w:p>
    <w:p w:rsidR="005848F1" w:rsidRDefault="005848F1" w:rsidP="005848F1">
      <w:pPr>
        <w:pStyle w:val="Akapitzlist"/>
        <w:numPr>
          <w:ilvl w:val="0"/>
          <w:numId w:val="2"/>
        </w:numPr>
      </w:pPr>
      <w:r>
        <w:t>wielodzietność rodziny kandydata,</w:t>
      </w:r>
    </w:p>
    <w:p w:rsidR="005848F1" w:rsidRDefault="005848F1" w:rsidP="005848F1">
      <w:pPr>
        <w:pStyle w:val="Akapitzlist"/>
        <w:numPr>
          <w:ilvl w:val="0"/>
          <w:numId w:val="2"/>
        </w:numPr>
      </w:pPr>
      <w:r>
        <w:t xml:space="preserve"> niepełnosprawność kandydata,</w:t>
      </w:r>
    </w:p>
    <w:p w:rsidR="005848F1" w:rsidRDefault="005848F1" w:rsidP="005848F1">
      <w:pPr>
        <w:pStyle w:val="Akapitzlist"/>
        <w:numPr>
          <w:ilvl w:val="0"/>
          <w:numId w:val="2"/>
        </w:numPr>
      </w:pPr>
      <w:r>
        <w:t>samotne wychowywanie kandydata w rodzinie</w:t>
      </w:r>
    </w:p>
    <w:p w:rsidR="005848F1" w:rsidRDefault="005848F1" w:rsidP="005848F1">
      <w:pPr>
        <w:pStyle w:val="Akapitzlist"/>
        <w:numPr>
          <w:ilvl w:val="0"/>
          <w:numId w:val="2"/>
        </w:numPr>
      </w:pPr>
      <w:r>
        <w:t>objęcie kandydata pieczą zastępczą.</w:t>
      </w:r>
    </w:p>
    <w:p w:rsidR="005848F1" w:rsidRPr="00F838E9" w:rsidRDefault="005848F1" w:rsidP="005848F1">
      <w:pPr>
        <w:pStyle w:val="Akapitzlist"/>
        <w:numPr>
          <w:ilvl w:val="0"/>
          <w:numId w:val="1"/>
        </w:numPr>
        <w:rPr>
          <w:b/>
        </w:rPr>
      </w:pPr>
      <w:r w:rsidRPr="00F838E9">
        <w:rPr>
          <w:b/>
        </w:rPr>
        <w:t>W przypadku kandydata pełnoletniego:</w:t>
      </w:r>
    </w:p>
    <w:p w:rsidR="005848F1" w:rsidRDefault="005848F1" w:rsidP="005848F1">
      <w:pPr>
        <w:pStyle w:val="Akapitzlist"/>
        <w:numPr>
          <w:ilvl w:val="0"/>
          <w:numId w:val="3"/>
        </w:numPr>
      </w:pPr>
      <w:r>
        <w:t>wielodzietność rodziny kandydata</w:t>
      </w:r>
    </w:p>
    <w:p w:rsidR="005848F1" w:rsidRDefault="005848F1" w:rsidP="005848F1">
      <w:pPr>
        <w:pStyle w:val="Akapitzlist"/>
        <w:numPr>
          <w:ilvl w:val="0"/>
          <w:numId w:val="3"/>
        </w:numPr>
      </w:pPr>
      <w:r>
        <w:t xml:space="preserve"> niepełnosprawność kandydata,</w:t>
      </w:r>
    </w:p>
    <w:p w:rsidR="005848F1" w:rsidRDefault="005848F1" w:rsidP="005848F1">
      <w:pPr>
        <w:pStyle w:val="Akapitzlist"/>
        <w:numPr>
          <w:ilvl w:val="0"/>
          <w:numId w:val="3"/>
        </w:numPr>
      </w:pPr>
      <w:r>
        <w:t>samotne wychowywanie dziecka.</w:t>
      </w:r>
    </w:p>
    <w:p w:rsidR="005848F1" w:rsidRPr="00F838E9" w:rsidRDefault="005848F1" w:rsidP="005848F1">
      <w:pPr>
        <w:pStyle w:val="Akapitzlist"/>
        <w:numPr>
          <w:ilvl w:val="0"/>
          <w:numId w:val="1"/>
        </w:numPr>
        <w:rPr>
          <w:b/>
        </w:rPr>
      </w:pPr>
      <w:r w:rsidRPr="00F838E9">
        <w:rPr>
          <w:b/>
        </w:rPr>
        <w:t>Kryteria określone przez organ prowadzący obejmujące zarówno kandydatów niepełnoletnich i pełnoletnich:</w:t>
      </w:r>
    </w:p>
    <w:p w:rsidR="005848F1" w:rsidRDefault="005848F1" w:rsidP="005848F1">
      <w:pPr>
        <w:pStyle w:val="Akapitzlist"/>
        <w:numPr>
          <w:ilvl w:val="0"/>
          <w:numId w:val="4"/>
        </w:numPr>
      </w:pPr>
      <w:r>
        <w:t>odległość miejsca stałego zamieszkania od Gronowa</w:t>
      </w:r>
    </w:p>
    <w:p w:rsidR="005848F1" w:rsidRDefault="005848F1" w:rsidP="005848F1">
      <w:pPr>
        <w:pStyle w:val="Akapitzlist"/>
        <w:numPr>
          <w:ilvl w:val="0"/>
          <w:numId w:val="4"/>
        </w:numPr>
      </w:pPr>
      <w:r>
        <w:t>rozpoczęcie nauki w pierwszej klasie szkoły ponadpodstawowej,</w:t>
      </w:r>
    </w:p>
    <w:p w:rsidR="005848F1" w:rsidRDefault="005848F1" w:rsidP="005848F1">
      <w:pPr>
        <w:pStyle w:val="Akapitzlist"/>
        <w:numPr>
          <w:ilvl w:val="0"/>
          <w:numId w:val="4"/>
        </w:numPr>
      </w:pPr>
      <w:r>
        <w:t>przestrzeganie regulaminu internatu ( wysoka frekwencja na zajęciach lekcyjnych, regularne uiszczanie opłat za wyżywienie i in.)</w:t>
      </w:r>
    </w:p>
    <w:p w:rsidR="005848F1" w:rsidRDefault="005848F1" w:rsidP="005848F1">
      <w:r>
        <w:t>Każde z kryteriów wymienionych ma tą samą wartość i wynosi 1 pkt.</w:t>
      </w:r>
    </w:p>
    <w:p w:rsidR="005848F1" w:rsidRDefault="005848F1" w:rsidP="005848F1">
      <w:r>
        <w:t>W przypadku równorzędnych wyników uzyskanych przez kandydatów na pierwszym etapie postępowania rekrutacyjnego lub jeśli po zakończeniu tego etapu placówka nadal dysponuje wolnymi miejscami - przeprowadza się drugi etap postępowania rekrutacyjnego</w:t>
      </w:r>
      <w:r w:rsidR="00F838E9">
        <w:t>.</w:t>
      </w:r>
    </w:p>
    <w:p w:rsidR="00F838E9" w:rsidRDefault="00F838E9" w:rsidP="005848F1">
      <w:pPr>
        <w:rPr>
          <w:b/>
        </w:rPr>
      </w:pPr>
      <w:r w:rsidRPr="00F838E9">
        <w:lastRenderedPageBreak/>
        <w:t>Na drugim etapie postępowania rekrutacyjnego brana jest pod uwagę</w:t>
      </w:r>
      <w:r w:rsidRPr="00F838E9">
        <w:rPr>
          <w:b/>
        </w:rPr>
        <w:t xml:space="preserve"> kolejność zgłoszeń kandydatów</w:t>
      </w:r>
    </w:p>
    <w:p w:rsidR="00F838E9" w:rsidRPr="00F838E9" w:rsidRDefault="00F838E9" w:rsidP="005848F1">
      <w:pPr>
        <w:rPr>
          <w:b/>
        </w:rPr>
      </w:pPr>
      <w:r w:rsidRPr="00F838E9">
        <w:rPr>
          <w:b/>
        </w:rPr>
        <w:t>Warunkiem korzystania z internatu jest systematyczne regulowanie opłat za  wyżywienie w terminie do 25- ego każdego poprzedzającego miesiąca, oraz składki na Radę Rodziców w wysokości 10 zł do 10-go każdego miesiąca</w:t>
      </w:r>
      <w:r>
        <w:t>.</w:t>
      </w:r>
    </w:p>
    <w:sectPr w:rsidR="00F838E9" w:rsidRPr="00F838E9" w:rsidSect="001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B47"/>
    <w:multiLevelType w:val="hybridMultilevel"/>
    <w:tmpl w:val="E48C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77BF"/>
    <w:multiLevelType w:val="hybridMultilevel"/>
    <w:tmpl w:val="CF34A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4576"/>
    <w:multiLevelType w:val="hybridMultilevel"/>
    <w:tmpl w:val="80129D7E"/>
    <w:lvl w:ilvl="0" w:tplc="D6C49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856C5"/>
    <w:multiLevelType w:val="hybridMultilevel"/>
    <w:tmpl w:val="60F61D28"/>
    <w:lvl w:ilvl="0" w:tplc="D5060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02CBF"/>
    <w:rsid w:val="00102CBF"/>
    <w:rsid w:val="00176AF9"/>
    <w:rsid w:val="0048799A"/>
    <w:rsid w:val="005848F1"/>
    <w:rsid w:val="00A97EDB"/>
    <w:rsid w:val="00DA3B60"/>
    <w:rsid w:val="00F8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Wychowawca</cp:lastModifiedBy>
  <cp:revision>2</cp:revision>
  <dcterms:created xsi:type="dcterms:W3CDTF">2022-06-10T09:42:00Z</dcterms:created>
  <dcterms:modified xsi:type="dcterms:W3CDTF">2022-06-10T09:42:00Z</dcterms:modified>
</cp:coreProperties>
</file>